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5D" w:rsidRDefault="00601A5D" w:rsidP="00601A5D">
      <w:pPr>
        <w:tabs>
          <w:tab w:val="left" w:pos="3228"/>
        </w:tabs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65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78476C" w:rsidTr="0037130E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8476C" w:rsidRDefault="0078476C" w:rsidP="0037130E">
            <w:pPr>
              <w:pStyle w:val="ac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1380" cy="96964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76C" w:rsidRDefault="0078476C" w:rsidP="0037130E"/>
          <w:p w:rsidR="0078476C" w:rsidRDefault="0078476C" w:rsidP="0037130E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8476C" w:rsidRDefault="0078476C" w:rsidP="0037130E">
            <w:pPr>
              <w:pStyle w:val="2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8476C" w:rsidRDefault="0078476C" w:rsidP="0037130E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601A5D" w:rsidRDefault="00601A5D" w:rsidP="00601A5D">
      <w:pPr>
        <w:tabs>
          <w:tab w:val="left" w:pos="2025"/>
        </w:tabs>
        <w:ind w:left="142" w:hanging="142"/>
        <w:jc w:val="right"/>
      </w:pPr>
      <w:r>
        <w:rPr>
          <w:lang w:val="ba-RU"/>
        </w:rPr>
        <w:t xml:space="preserve">             </w:t>
      </w:r>
    </w:p>
    <w:p w:rsidR="00601A5D" w:rsidRDefault="00601A5D" w:rsidP="00601A5D">
      <w:pPr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ҠАРАР            </w:t>
      </w:r>
      <w:r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                           </w:t>
      </w:r>
      <w:r>
        <w:rPr>
          <w:rFonts w:ascii="a_Timer(15%) Bashkir" w:hAnsi="a_Timer(15%) Bashkir"/>
          <w:b/>
          <w:lang w:val="ba-RU"/>
        </w:rPr>
        <w:t xml:space="preserve">ПОСТАНОВЛЕНИЕ </w:t>
      </w:r>
      <w:r>
        <w:rPr>
          <w:rFonts w:ascii="a_Timer(15%) Bashkir" w:hAnsi="a_Timer(15%) Bashkir"/>
          <w:b/>
        </w:rPr>
        <w:t xml:space="preserve">                                          </w:t>
      </w:r>
    </w:p>
    <w:p w:rsidR="00601A5D" w:rsidRDefault="00601A5D" w:rsidP="00601A5D">
      <w:r>
        <w:t xml:space="preserve">                                                                       </w:t>
      </w:r>
    </w:p>
    <w:p w:rsidR="00601A5D" w:rsidRDefault="00601A5D" w:rsidP="00601A5D">
      <w:pPr>
        <w:rPr>
          <w:b/>
        </w:rPr>
      </w:pPr>
      <w:r>
        <w:rPr>
          <w:b/>
          <w:bCs/>
          <w:szCs w:val="28"/>
        </w:rPr>
        <w:t xml:space="preserve">    </w:t>
      </w:r>
      <w:r>
        <w:rPr>
          <w:rFonts w:asciiTheme="minorHAnsi" w:hAnsiTheme="minorHAnsi"/>
          <w:b/>
        </w:rPr>
        <w:t xml:space="preserve">20 </w:t>
      </w:r>
      <w:r>
        <w:rPr>
          <w:b/>
        </w:rPr>
        <w:t xml:space="preserve"> май   2022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</w:t>
      </w:r>
      <w:r>
        <w:rPr>
          <w:b/>
        </w:rPr>
        <w:tab/>
        <w:t>№2</w:t>
      </w:r>
      <w:r w:rsidR="0078476C">
        <w:rPr>
          <w:rFonts w:asciiTheme="minorHAnsi" w:hAnsiTheme="minorHAnsi"/>
          <w:b/>
        </w:rPr>
        <w:t>9</w:t>
      </w:r>
      <w:r>
        <w:rPr>
          <w:b/>
        </w:rPr>
        <w:t xml:space="preserve">   </w:t>
      </w:r>
      <w:r>
        <w:rPr>
          <w:b/>
        </w:rPr>
        <w:tab/>
        <w:t xml:space="preserve">                    </w:t>
      </w:r>
      <w:r>
        <w:rPr>
          <w:rFonts w:asciiTheme="minorHAnsi" w:hAnsiTheme="minorHAnsi"/>
          <w:b/>
        </w:rPr>
        <w:t>20</w:t>
      </w:r>
      <w:r>
        <w:rPr>
          <w:b/>
        </w:rPr>
        <w:t xml:space="preserve"> мая  2022 г.</w:t>
      </w:r>
    </w:p>
    <w:p w:rsidR="000A1A15" w:rsidRPr="000A1A15" w:rsidRDefault="000A1A15" w:rsidP="000A1A15">
      <w:pPr>
        <w:jc w:val="both"/>
        <w:rPr>
          <w:rFonts w:ascii="Times New Roman" w:hAnsi="Times New Roman"/>
          <w:szCs w:val="28"/>
        </w:rPr>
      </w:pPr>
    </w:p>
    <w:p w:rsidR="000A1A15" w:rsidRPr="000A1A15" w:rsidRDefault="000A1A15" w:rsidP="000A1A15">
      <w:pPr>
        <w:jc w:val="center"/>
        <w:rPr>
          <w:rFonts w:ascii="Times New Roman" w:hAnsi="Times New Roman"/>
          <w:bCs/>
          <w:kern w:val="36"/>
          <w:szCs w:val="28"/>
        </w:rPr>
      </w:pPr>
      <w:r w:rsidRPr="000A1A15">
        <w:rPr>
          <w:rFonts w:ascii="Times New Roman" w:hAnsi="Times New Roman"/>
          <w:bCs/>
          <w:kern w:val="36"/>
          <w:szCs w:val="28"/>
        </w:rPr>
        <w:t xml:space="preserve">Об утверждении схемы размещения нестационарных торговых объектов </w:t>
      </w:r>
    </w:p>
    <w:p w:rsidR="000A1A15" w:rsidRPr="000A1A15" w:rsidRDefault="000A1A15" w:rsidP="000A1A15">
      <w:pPr>
        <w:jc w:val="center"/>
        <w:rPr>
          <w:rFonts w:ascii="Times New Roman" w:hAnsi="Times New Roman"/>
          <w:bCs/>
          <w:kern w:val="36"/>
          <w:szCs w:val="28"/>
        </w:rPr>
      </w:pPr>
      <w:r w:rsidRPr="000A1A15">
        <w:rPr>
          <w:rFonts w:ascii="Times New Roman" w:hAnsi="Times New Roman"/>
          <w:bCs/>
          <w:kern w:val="36"/>
          <w:szCs w:val="28"/>
        </w:rPr>
        <w:t xml:space="preserve">на территории </w:t>
      </w:r>
      <w:r w:rsidRPr="000A1A15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78476C">
        <w:rPr>
          <w:rFonts w:ascii="Times New Roman" w:hAnsi="Times New Roman"/>
          <w:szCs w:val="28"/>
        </w:rPr>
        <w:t>Абдрашитовский</w:t>
      </w:r>
      <w:proofErr w:type="spellEnd"/>
      <w:r w:rsidR="0078476C">
        <w:rPr>
          <w:rFonts w:ascii="Times New Roman" w:hAnsi="Times New Roman"/>
          <w:szCs w:val="28"/>
        </w:rPr>
        <w:t xml:space="preserve"> </w:t>
      </w:r>
      <w:r w:rsidRPr="000A1A15">
        <w:rPr>
          <w:rFonts w:ascii="Times New Roman" w:hAnsi="Times New Roman"/>
          <w:szCs w:val="28"/>
        </w:rPr>
        <w:t xml:space="preserve">сельсовет </w:t>
      </w:r>
      <w:r w:rsidRPr="000A1A15">
        <w:rPr>
          <w:rFonts w:ascii="Times New Roman" w:hAnsi="Times New Roman"/>
          <w:bCs/>
          <w:kern w:val="36"/>
          <w:szCs w:val="28"/>
        </w:rPr>
        <w:t xml:space="preserve">муниципального района </w:t>
      </w:r>
      <w:proofErr w:type="spellStart"/>
      <w:r w:rsidRPr="000A1A15">
        <w:rPr>
          <w:rFonts w:ascii="Times New Roman" w:hAnsi="Times New Roman"/>
          <w:bCs/>
          <w:kern w:val="36"/>
          <w:szCs w:val="28"/>
        </w:rPr>
        <w:t>Альшеевский</w:t>
      </w:r>
      <w:proofErr w:type="spellEnd"/>
      <w:r w:rsidRPr="000A1A15">
        <w:rPr>
          <w:rFonts w:ascii="Times New Roman" w:hAnsi="Times New Roman"/>
          <w:bCs/>
          <w:kern w:val="36"/>
          <w:szCs w:val="28"/>
        </w:rPr>
        <w:t xml:space="preserve"> район Республики Башкортостан</w:t>
      </w:r>
    </w:p>
    <w:p w:rsidR="000A1A15" w:rsidRPr="000A1A15" w:rsidRDefault="000A1A15" w:rsidP="000A1A15">
      <w:pPr>
        <w:jc w:val="center"/>
        <w:rPr>
          <w:rFonts w:ascii="Times New Roman" w:hAnsi="Times New Roman"/>
          <w:bCs/>
          <w:kern w:val="36"/>
          <w:szCs w:val="28"/>
        </w:rPr>
      </w:pPr>
    </w:p>
    <w:p w:rsidR="000A1A15" w:rsidRPr="000A1A15" w:rsidRDefault="000A1A15" w:rsidP="000A1A15">
      <w:pPr>
        <w:jc w:val="both"/>
        <w:rPr>
          <w:rFonts w:ascii="Times New Roman" w:hAnsi="Times New Roman"/>
          <w:b/>
          <w:szCs w:val="28"/>
        </w:rPr>
      </w:pPr>
    </w:p>
    <w:p w:rsidR="000A1A15" w:rsidRDefault="000A1A15" w:rsidP="000A1A15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0A1A15">
        <w:rPr>
          <w:rFonts w:ascii="Times New Roman" w:hAnsi="Times New Roman"/>
          <w:szCs w:val="28"/>
        </w:rPr>
        <w:t>В соответствии с Конституцией Российской Федерации, Федеральным законом №131 –ФЗ «Об общих принципах организации местного самоуправления в Российской Федерации»,   Федеральным законом от 28.12.2009 №381-ФЗ,  «Об основах государственного регулирования торго</w:t>
      </w:r>
      <w:r w:rsidR="00056983">
        <w:rPr>
          <w:rFonts w:ascii="Times New Roman" w:hAnsi="Times New Roman"/>
          <w:szCs w:val="28"/>
        </w:rPr>
        <w:t>вой деятельности</w:t>
      </w:r>
      <w:r w:rsidRPr="000A1A15">
        <w:rPr>
          <w:rFonts w:ascii="Times New Roman" w:hAnsi="Times New Roman"/>
          <w:szCs w:val="28"/>
        </w:rPr>
        <w:t xml:space="preserve"> в Российской Федерации»,  Законом Республики Башкортостан от 14.07.2010 №296-з «О регулировании торговой деятельности в Республике Башкортостан», во исполнение Постановления Правительства Республики Башкортостан от 12.10.2021 №511  «Об утверждении  Порядка разработки и</w:t>
      </w:r>
      <w:proofErr w:type="gramEnd"/>
      <w:r w:rsidRPr="000A1A15">
        <w:rPr>
          <w:rFonts w:ascii="Times New Roman" w:hAnsi="Times New Roman"/>
          <w:szCs w:val="28"/>
        </w:rPr>
        <w:t xml:space="preserve"> утверждения органами местного самоуправления Республики Башкортостан схем размещения нестационарных торговых объектов»,</w:t>
      </w:r>
      <w:r>
        <w:rPr>
          <w:rFonts w:ascii="Times New Roman" w:hAnsi="Times New Roman"/>
          <w:szCs w:val="28"/>
        </w:rPr>
        <w:t xml:space="preserve"> администрация сельского поселения </w:t>
      </w:r>
      <w:proofErr w:type="spellStart"/>
      <w:r w:rsidR="0078476C">
        <w:rPr>
          <w:rFonts w:ascii="Times New Roman" w:hAnsi="Times New Roman"/>
          <w:szCs w:val="28"/>
        </w:rPr>
        <w:t>Абдрашитовский</w:t>
      </w:r>
      <w:proofErr w:type="spellEnd"/>
      <w:r w:rsidR="0078476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Альшеевский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постановляет:</w:t>
      </w:r>
    </w:p>
    <w:p w:rsidR="000A1A15" w:rsidRPr="000A1A15" w:rsidRDefault="000A1A15" w:rsidP="000A1A15">
      <w:pPr>
        <w:ind w:firstLine="708"/>
        <w:jc w:val="both"/>
        <w:rPr>
          <w:rFonts w:ascii="Times New Roman" w:hAnsi="Times New Roman"/>
          <w:szCs w:val="28"/>
        </w:rPr>
      </w:pPr>
    </w:p>
    <w:p w:rsidR="000A1A15" w:rsidRPr="00601A5D" w:rsidRDefault="00601A5D" w:rsidP="00601A5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0A1A15" w:rsidRPr="00601A5D">
        <w:rPr>
          <w:rFonts w:ascii="Times New Roman" w:hAnsi="Times New Roman"/>
          <w:szCs w:val="28"/>
        </w:rPr>
        <w:t xml:space="preserve">Утвердить схему размещения нестационарных торговых  объектов на территории сельского поселения </w:t>
      </w:r>
      <w:proofErr w:type="spellStart"/>
      <w:r w:rsidR="0078476C">
        <w:rPr>
          <w:rFonts w:ascii="Times New Roman" w:hAnsi="Times New Roman"/>
          <w:szCs w:val="28"/>
        </w:rPr>
        <w:t>Абдрашитовский</w:t>
      </w:r>
      <w:proofErr w:type="spellEnd"/>
      <w:r w:rsidR="0078476C">
        <w:rPr>
          <w:rFonts w:ascii="Times New Roman" w:hAnsi="Times New Roman"/>
          <w:szCs w:val="28"/>
        </w:rPr>
        <w:t xml:space="preserve"> </w:t>
      </w:r>
      <w:r w:rsidR="000A1A15" w:rsidRPr="00601A5D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="000A1A15" w:rsidRPr="00601A5D">
        <w:rPr>
          <w:rFonts w:ascii="Times New Roman" w:hAnsi="Times New Roman"/>
          <w:bCs/>
          <w:kern w:val="36"/>
          <w:szCs w:val="28"/>
        </w:rPr>
        <w:t>Альшеевский</w:t>
      </w:r>
      <w:proofErr w:type="spellEnd"/>
      <w:r w:rsidR="000A1A15" w:rsidRPr="00601A5D">
        <w:rPr>
          <w:rFonts w:ascii="Times New Roman" w:hAnsi="Times New Roman"/>
          <w:szCs w:val="28"/>
        </w:rPr>
        <w:t xml:space="preserve"> район Республики Башкортостан (приложение</w:t>
      </w:r>
      <w:r w:rsidRPr="00601A5D">
        <w:rPr>
          <w:rFonts w:ascii="Times New Roman" w:hAnsi="Times New Roman"/>
          <w:szCs w:val="28"/>
        </w:rPr>
        <w:t xml:space="preserve"> №1</w:t>
      </w:r>
      <w:r w:rsidR="000A1A15" w:rsidRPr="00601A5D">
        <w:rPr>
          <w:rFonts w:ascii="Times New Roman" w:hAnsi="Times New Roman"/>
          <w:szCs w:val="28"/>
        </w:rPr>
        <w:t>).</w:t>
      </w:r>
    </w:p>
    <w:p w:rsidR="00601A5D" w:rsidRPr="00601A5D" w:rsidRDefault="00601A5D" w:rsidP="00601A5D">
      <w:pPr>
        <w:jc w:val="both"/>
        <w:rPr>
          <w:rFonts w:ascii="Times New Roman" w:hAnsi="Times New Roman"/>
          <w:bCs/>
          <w:kern w:val="36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601A5D">
        <w:rPr>
          <w:rFonts w:ascii="Times New Roman" w:hAnsi="Times New Roman"/>
          <w:szCs w:val="28"/>
        </w:rPr>
        <w:t xml:space="preserve">Постановление  администрации сельского поселения от </w:t>
      </w:r>
      <w:r w:rsidR="0078476C">
        <w:rPr>
          <w:rFonts w:ascii="Times New Roman" w:hAnsi="Times New Roman"/>
          <w:szCs w:val="28"/>
        </w:rPr>
        <w:t xml:space="preserve">26 </w:t>
      </w:r>
      <w:r w:rsidRPr="00601A5D">
        <w:rPr>
          <w:rFonts w:ascii="Times New Roman" w:hAnsi="Times New Roman"/>
          <w:szCs w:val="28"/>
        </w:rPr>
        <w:t xml:space="preserve"> июня 2018 года   № 3</w:t>
      </w:r>
      <w:r w:rsidR="0078476C">
        <w:rPr>
          <w:rFonts w:ascii="Times New Roman" w:hAnsi="Times New Roman"/>
          <w:szCs w:val="28"/>
        </w:rPr>
        <w:t xml:space="preserve">5 </w:t>
      </w:r>
      <w:r w:rsidRPr="00601A5D">
        <w:rPr>
          <w:rFonts w:ascii="Times New Roman" w:hAnsi="Times New Roman"/>
          <w:szCs w:val="28"/>
        </w:rPr>
        <w:t xml:space="preserve">  «</w:t>
      </w:r>
      <w:r w:rsidRPr="00601A5D">
        <w:rPr>
          <w:rFonts w:ascii="Times New Roman" w:hAnsi="Times New Roman"/>
          <w:bCs/>
          <w:kern w:val="36"/>
          <w:szCs w:val="28"/>
        </w:rPr>
        <w:t xml:space="preserve">Об утверждении схемы размещения нестационарных торговых объектов на территории </w:t>
      </w:r>
      <w:r w:rsidRPr="00601A5D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78476C">
        <w:rPr>
          <w:rFonts w:ascii="Times New Roman" w:hAnsi="Times New Roman"/>
          <w:szCs w:val="28"/>
        </w:rPr>
        <w:t>Абдрашитовский</w:t>
      </w:r>
      <w:proofErr w:type="spellEnd"/>
      <w:r w:rsidR="0078476C">
        <w:rPr>
          <w:rFonts w:ascii="Times New Roman" w:hAnsi="Times New Roman"/>
          <w:szCs w:val="28"/>
        </w:rPr>
        <w:t xml:space="preserve"> </w:t>
      </w:r>
      <w:r w:rsidRPr="00601A5D">
        <w:rPr>
          <w:rFonts w:ascii="Times New Roman" w:hAnsi="Times New Roman"/>
          <w:szCs w:val="28"/>
        </w:rPr>
        <w:t xml:space="preserve">сельсовет </w:t>
      </w:r>
      <w:r w:rsidRPr="00601A5D">
        <w:rPr>
          <w:rFonts w:ascii="Times New Roman" w:hAnsi="Times New Roman"/>
          <w:bCs/>
          <w:kern w:val="36"/>
          <w:szCs w:val="28"/>
        </w:rPr>
        <w:t xml:space="preserve">муниципального района </w:t>
      </w:r>
      <w:proofErr w:type="spellStart"/>
      <w:r w:rsidRPr="00601A5D">
        <w:rPr>
          <w:rFonts w:ascii="Times New Roman" w:hAnsi="Times New Roman"/>
          <w:bCs/>
          <w:kern w:val="36"/>
          <w:szCs w:val="28"/>
        </w:rPr>
        <w:t>Альшеевский</w:t>
      </w:r>
      <w:proofErr w:type="spellEnd"/>
      <w:r w:rsidRPr="00601A5D">
        <w:rPr>
          <w:rFonts w:ascii="Times New Roman" w:hAnsi="Times New Roman"/>
          <w:bCs/>
          <w:kern w:val="36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kern w:val="36"/>
          <w:szCs w:val="28"/>
        </w:rPr>
        <w:t>»</w:t>
      </w:r>
    </w:p>
    <w:p w:rsidR="00601A5D" w:rsidRPr="00601A5D" w:rsidRDefault="00601A5D" w:rsidP="00601A5D">
      <w:pPr>
        <w:pStyle w:val="ConsPlusTitle"/>
        <w:ind w:right="283"/>
        <w:contextualSpacing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01A5D">
        <w:rPr>
          <w:rFonts w:ascii="Times New Roman" w:hAnsi="Times New Roman"/>
          <w:b w:val="0"/>
          <w:sz w:val="28"/>
          <w:szCs w:val="28"/>
        </w:rPr>
        <w:t xml:space="preserve"> признать утратившим силу.</w:t>
      </w:r>
    </w:p>
    <w:p w:rsidR="000A1A15" w:rsidRPr="000A1A15" w:rsidRDefault="00601A5D" w:rsidP="00601A5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A1A15" w:rsidRPr="000A1A15">
        <w:rPr>
          <w:rFonts w:ascii="Times New Roman" w:hAnsi="Times New Roman"/>
          <w:szCs w:val="28"/>
        </w:rPr>
        <w:t xml:space="preserve">.  Вносить изменения в схему размещения нестационарных объектов торговли в сельском поселении </w:t>
      </w:r>
      <w:proofErr w:type="spellStart"/>
      <w:r w:rsidR="0078476C">
        <w:rPr>
          <w:rFonts w:ascii="Times New Roman" w:hAnsi="Times New Roman"/>
          <w:szCs w:val="28"/>
        </w:rPr>
        <w:t>Абдрашитовский</w:t>
      </w:r>
      <w:proofErr w:type="spellEnd"/>
      <w:r w:rsidR="0078476C">
        <w:rPr>
          <w:rFonts w:ascii="Times New Roman" w:hAnsi="Times New Roman"/>
          <w:szCs w:val="28"/>
        </w:rPr>
        <w:t xml:space="preserve"> </w:t>
      </w:r>
      <w:r w:rsidR="000A1A15" w:rsidRPr="000A1A15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="000A1A15" w:rsidRPr="000A1A15">
        <w:rPr>
          <w:rFonts w:ascii="Times New Roman" w:hAnsi="Times New Roman"/>
          <w:szCs w:val="28"/>
        </w:rPr>
        <w:t>Альшеевский</w:t>
      </w:r>
      <w:proofErr w:type="spellEnd"/>
      <w:r w:rsidR="000A1A15" w:rsidRPr="000A1A15">
        <w:rPr>
          <w:rFonts w:ascii="Times New Roman" w:hAnsi="Times New Roman"/>
          <w:szCs w:val="28"/>
        </w:rPr>
        <w:t xml:space="preserve"> район Республики Башкортостан не чаще  трех раз в год.</w:t>
      </w:r>
    </w:p>
    <w:p w:rsidR="000A1A15" w:rsidRPr="00601A5D" w:rsidRDefault="00601A5D" w:rsidP="00601A5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0A1A15" w:rsidRPr="000A1A15">
        <w:rPr>
          <w:rFonts w:ascii="Times New Roman" w:hAnsi="Times New Roman"/>
          <w:szCs w:val="28"/>
        </w:rPr>
        <w:t xml:space="preserve">. </w:t>
      </w:r>
      <w:proofErr w:type="gramStart"/>
      <w:r w:rsidR="000A1A15" w:rsidRPr="000A1A15">
        <w:rPr>
          <w:rFonts w:ascii="Times New Roman" w:hAnsi="Times New Roman"/>
          <w:szCs w:val="28"/>
        </w:rPr>
        <w:t xml:space="preserve">Настоящее постановление подлежит обнародованию в установленном порядке, размещению на информационном стенде администрации сельского поселения и официальном сайте сельского поселения </w:t>
      </w:r>
      <w:proofErr w:type="spellStart"/>
      <w:r w:rsidR="0078476C">
        <w:rPr>
          <w:rFonts w:ascii="Times New Roman" w:hAnsi="Times New Roman"/>
          <w:szCs w:val="28"/>
        </w:rPr>
        <w:t>Абдрашитовский</w:t>
      </w:r>
      <w:proofErr w:type="spellEnd"/>
      <w:r w:rsidR="0078476C">
        <w:rPr>
          <w:rFonts w:ascii="Times New Roman" w:hAnsi="Times New Roman"/>
          <w:szCs w:val="28"/>
        </w:rPr>
        <w:t xml:space="preserve"> </w:t>
      </w:r>
      <w:r w:rsidR="000A1A15" w:rsidRPr="000A1A15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="000A1A15" w:rsidRPr="000A1A15">
        <w:rPr>
          <w:rFonts w:ascii="Times New Roman" w:hAnsi="Times New Roman"/>
          <w:bCs/>
          <w:kern w:val="36"/>
          <w:szCs w:val="28"/>
        </w:rPr>
        <w:t>Альшеевский</w:t>
      </w:r>
      <w:proofErr w:type="spellEnd"/>
      <w:r w:rsidR="000A1A15" w:rsidRPr="000A1A15">
        <w:rPr>
          <w:rFonts w:ascii="Times New Roman" w:hAnsi="Times New Roman"/>
          <w:szCs w:val="28"/>
        </w:rPr>
        <w:t xml:space="preserve"> район Республики Башкортостан в сети Интернет (раздел «НПА администрации  по адресу: </w:t>
      </w:r>
      <w:r w:rsidR="0078476C">
        <w:rPr>
          <w:rFonts w:ascii="Times New Roman" w:hAnsi="Times New Roman"/>
          <w:szCs w:val="28"/>
        </w:rPr>
        <w:t xml:space="preserve"> </w:t>
      </w:r>
      <w:r w:rsidR="0078476C" w:rsidRPr="0078476C">
        <w:rPr>
          <w:rFonts w:ascii="Times New Roman" w:hAnsi="Times New Roman"/>
          <w:szCs w:val="28"/>
        </w:rPr>
        <w:t xml:space="preserve">http:// </w:t>
      </w:r>
      <w:proofErr w:type="spellStart"/>
      <w:r w:rsidR="0078476C" w:rsidRPr="0078476C">
        <w:rPr>
          <w:rFonts w:ascii="Times New Roman" w:hAnsi="Times New Roman"/>
          <w:szCs w:val="28"/>
        </w:rPr>
        <w:t>abdrashit.ru</w:t>
      </w:r>
      <w:proofErr w:type="spellEnd"/>
      <w:r w:rsidR="0078476C" w:rsidRPr="0078476C">
        <w:rPr>
          <w:rFonts w:ascii="Times New Roman" w:hAnsi="Times New Roman"/>
          <w:szCs w:val="28"/>
        </w:rPr>
        <w:t>/</w:t>
      </w:r>
      <w:proofErr w:type="gramEnd"/>
    </w:p>
    <w:p w:rsidR="000A1A15" w:rsidRPr="000A1A15" w:rsidRDefault="00601A5D" w:rsidP="00601A5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0A1A15" w:rsidRPr="000A1A15">
        <w:rPr>
          <w:rFonts w:ascii="Times New Roman" w:hAnsi="Times New Roman"/>
          <w:szCs w:val="28"/>
        </w:rPr>
        <w:t xml:space="preserve">. </w:t>
      </w:r>
      <w:proofErr w:type="gramStart"/>
      <w:r w:rsidR="000A1A15" w:rsidRPr="000A1A15">
        <w:rPr>
          <w:rFonts w:ascii="Times New Roman" w:hAnsi="Times New Roman"/>
          <w:szCs w:val="28"/>
        </w:rPr>
        <w:t>Контроль за</w:t>
      </w:r>
      <w:proofErr w:type="gramEnd"/>
      <w:r w:rsidR="000A1A15" w:rsidRPr="000A1A15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0A1A15" w:rsidRDefault="000A1A15" w:rsidP="000A1A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A1A15" w:rsidRDefault="000A1A15" w:rsidP="000A1A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A1A15" w:rsidRPr="00C177FE" w:rsidRDefault="000A1A15" w:rsidP="000A1A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A1A15" w:rsidRPr="00736193" w:rsidRDefault="000A1A15" w:rsidP="00601A5D">
      <w:pPr>
        <w:pStyle w:val="a7"/>
        <w:spacing w:line="276" w:lineRule="auto"/>
        <w:rPr>
          <w:rFonts w:eastAsia="Times New Roman"/>
          <w:color w:val="auto"/>
          <w:kern w:val="36"/>
          <w:lang w:eastAsia="ru-RU"/>
        </w:rPr>
      </w:pPr>
      <w:r w:rsidRPr="00736193">
        <w:rPr>
          <w:rFonts w:eastAsia="Times New Roman"/>
          <w:color w:val="auto"/>
          <w:kern w:val="36"/>
          <w:lang w:eastAsia="ru-RU"/>
        </w:rPr>
        <w:t xml:space="preserve">Глава сельского поселения </w:t>
      </w:r>
    </w:p>
    <w:p w:rsidR="000A1A15" w:rsidRDefault="000A1A15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  <w:r w:rsidRPr="00736193">
        <w:rPr>
          <w:rFonts w:eastAsia="Times New Roman"/>
          <w:color w:val="auto"/>
          <w:kern w:val="36"/>
          <w:lang w:eastAsia="ru-RU"/>
        </w:rPr>
        <w:t xml:space="preserve">                                                  </w:t>
      </w:r>
      <w:r w:rsidR="0078476C">
        <w:rPr>
          <w:rFonts w:eastAsia="Times New Roman"/>
          <w:color w:val="auto"/>
          <w:kern w:val="36"/>
          <w:lang w:eastAsia="ru-RU"/>
        </w:rPr>
        <w:t xml:space="preserve">З.Я.Дунина </w:t>
      </w: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Pr="00736193" w:rsidRDefault="007122E6" w:rsidP="000A1A15">
      <w:pPr>
        <w:pStyle w:val="a7"/>
        <w:spacing w:line="276" w:lineRule="auto"/>
        <w:jc w:val="right"/>
        <w:rPr>
          <w:rFonts w:eastAsia="Times New Roman"/>
          <w:color w:val="auto"/>
          <w:kern w:val="36"/>
          <w:lang w:eastAsia="ru-RU"/>
        </w:rPr>
      </w:pPr>
    </w:p>
    <w:p w:rsidR="007122E6" w:rsidRDefault="007122E6" w:rsidP="007122E6">
      <w:pPr>
        <w:pStyle w:val="1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1</w:t>
      </w:r>
    </w:p>
    <w:p w:rsidR="007122E6" w:rsidRDefault="007122E6" w:rsidP="007122E6">
      <w:pPr>
        <w:ind w:left="5387"/>
        <w:jc w:val="both"/>
        <w:rPr>
          <w:sz w:val="20"/>
        </w:rPr>
      </w:pPr>
      <w:r>
        <w:rPr>
          <w:sz w:val="20"/>
        </w:rPr>
        <w:t xml:space="preserve">к постановлению главы администрации сельского поселения </w:t>
      </w:r>
      <w:proofErr w:type="spellStart"/>
      <w:r>
        <w:rPr>
          <w:sz w:val="20"/>
        </w:rPr>
        <w:t>Абдрашитовский</w:t>
      </w:r>
      <w:proofErr w:type="spellEnd"/>
      <w:r>
        <w:rPr>
          <w:sz w:val="20"/>
        </w:rPr>
        <w:t xml:space="preserve"> сельсовет муниципального района </w:t>
      </w:r>
      <w:proofErr w:type="spellStart"/>
      <w:r>
        <w:rPr>
          <w:sz w:val="20"/>
        </w:rPr>
        <w:t>Альшеевский</w:t>
      </w:r>
      <w:proofErr w:type="spellEnd"/>
      <w:r>
        <w:rPr>
          <w:sz w:val="20"/>
        </w:rPr>
        <w:t xml:space="preserve"> район республики Башкортостан </w:t>
      </w:r>
    </w:p>
    <w:p w:rsidR="007122E6" w:rsidRDefault="007122E6" w:rsidP="007122E6">
      <w:pPr>
        <w:ind w:left="5387"/>
        <w:jc w:val="both"/>
        <w:rPr>
          <w:sz w:val="20"/>
        </w:rPr>
      </w:pPr>
      <w:r>
        <w:rPr>
          <w:sz w:val="20"/>
        </w:rPr>
        <w:t xml:space="preserve">№ </w:t>
      </w:r>
      <w:r w:rsidR="0078476C">
        <w:rPr>
          <w:rFonts w:asciiTheme="minorHAnsi" w:hAnsiTheme="minorHAnsi"/>
          <w:sz w:val="20"/>
        </w:rPr>
        <w:t xml:space="preserve">29 </w:t>
      </w:r>
      <w:r>
        <w:rPr>
          <w:sz w:val="20"/>
        </w:rPr>
        <w:t xml:space="preserve"> от  </w:t>
      </w:r>
      <w:r w:rsidR="0078476C">
        <w:rPr>
          <w:rFonts w:asciiTheme="minorHAnsi" w:hAnsiTheme="minorHAnsi"/>
          <w:sz w:val="20"/>
        </w:rPr>
        <w:t xml:space="preserve">20 мая 2022 года </w:t>
      </w:r>
      <w:r>
        <w:rPr>
          <w:sz w:val="20"/>
        </w:rPr>
        <w:t>.</w:t>
      </w:r>
    </w:p>
    <w:p w:rsidR="007122E6" w:rsidRDefault="007122E6" w:rsidP="007122E6">
      <w:pPr>
        <w:jc w:val="center"/>
        <w:rPr>
          <w:b/>
          <w:sz w:val="24"/>
          <w:szCs w:val="24"/>
        </w:rPr>
      </w:pPr>
    </w:p>
    <w:p w:rsidR="007122E6" w:rsidRDefault="007122E6" w:rsidP="007122E6">
      <w:pPr>
        <w:jc w:val="center"/>
        <w:rPr>
          <w:b/>
        </w:rPr>
      </w:pPr>
      <w:r>
        <w:rPr>
          <w:b/>
        </w:rPr>
        <w:t>Схема</w:t>
      </w:r>
    </w:p>
    <w:p w:rsidR="007122E6" w:rsidRDefault="007122E6" w:rsidP="007122E6">
      <w:pPr>
        <w:jc w:val="center"/>
        <w:rPr>
          <w:b/>
        </w:rPr>
      </w:pPr>
      <w:r>
        <w:rPr>
          <w:b/>
        </w:rPr>
        <w:t xml:space="preserve"> размещения нестационарных торговых объектов на территории  сельского поселения </w:t>
      </w:r>
      <w:proofErr w:type="spellStart"/>
      <w:r>
        <w:rPr>
          <w:b/>
        </w:rPr>
        <w:t>Абдрашитовский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</w:t>
      </w:r>
    </w:p>
    <w:p w:rsidR="007122E6" w:rsidRDefault="007122E6" w:rsidP="007122E6">
      <w:pPr>
        <w:jc w:val="center"/>
        <w:rPr>
          <w:b/>
        </w:rPr>
      </w:pPr>
    </w:p>
    <w:tbl>
      <w:tblPr>
        <w:tblW w:w="10065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454"/>
        <w:gridCol w:w="1948"/>
        <w:gridCol w:w="1134"/>
        <w:gridCol w:w="1418"/>
        <w:gridCol w:w="1418"/>
      </w:tblGrid>
      <w:tr w:rsidR="007122E6" w:rsidTr="007122E6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ind w:left="-68" w:right="-138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7122E6" w:rsidTr="007122E6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7122E6" w:rsidTr="007122E6">
        <w:trPr>
          <w:trHeight w:val="109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ind w:left="-32" w:right="-17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С.Крымский, ул. Ленина, возле церкви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Киоск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ind w:left="-129" w:right="-1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розничная торговля промышленными, хозяйственными товарами и продуктами питания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14 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лет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7122E6" w:rsidTr="007122E6">
        <w:trPr>
          <w:trHeight w:val="109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22E6" w:rsidRDefault="007122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ind w:left="-32" w:right="-17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С.Абдрашитово</w:t>
            </w:r>
            <w:proofErr w:type="spellEnd"/>
            <w:r>
              <w:rPr>
                <w:sz w:val="22"/>
                <w:szCs w:val="22"/>
                <w:lang w:eastAsia="en-US"/>
              </w:rPr>
              <w:t>, ул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аражная, возле дома № 6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Киоск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ind w:left="-129" w:right="-1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розничная торговля промышленными, хозяйственными товарами и продуктами питания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12 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лет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2E6" w:rsidRDefault="007122E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</w:tbl>
    <w:p w:rsidR="00B72B40" w:rsidRDefault="00B72B40"/>
    <w:sectPr w:rsidR="00B72B40" w:rsidSect="00B7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44FF"/>
    <w:multiLevelType w:val="hybridMultilevel"/>
    <w:tmpl w:val="769CE36C"/>
    <w:lvl w:ilvl="0" w:tplc="5B0647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1A15"/>
    <w:rsid w:val="00056983"/>
    <w:rsid w:val="00097EA3"/>
    <w:rsid w:val="000A1A15"/>
    <w:rsid w:val="002A6349"/>
    <w:rsid w:val="003F028D"/>
    <w:rsid w:val="00601A5D"/>
    <w:rsid w:val="007122E6"/>
    <w:rsid w:val="00736193"/>
    <w:rsid w:val="0078476C"/>
    <w:rsid w:val="009D0BE3"/>
    <w:rsid w:val="00B7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2E6"/>
    <w:pPr>
      <w:keepNext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A15"/>
    <w:pPr>
      <w:jc w:val="center"/>
    </w:pPr>
    <w:rPr>
      <w:rFonts w:ascii="Times New Roman" w:hAnsi="Times New Roman"/>
      <w:b/>
      <w:sz w:val="36"/>
    </w:rPr>
  </w:style>
  <w:style w:type="character" w:customStyle="1" w:styleId="a4">
    <w:name w:val="Название Знак"/>
    <w:basedOn w:val="a0"/>
    <w:link w:val="a3"/>
    <w:rsid w:val="000A1A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uiPriority w:val="99"/>
    <w:unhideWhenUsed/>
    <w:rsid w:val="000A1A15"/>
    <w:rPr>
      <w:color w:val="0000FF"/>
      <w:u w:val="single"/>
    </w:rPr>
  </w:style>
  <w:style w:type="character" w:styleId="a6">
    <w:name w:val="Strong"/>
    <w:basedOn w:val="a0"/>
    <w:qFormat/>
    <w:rsid w:val="000A1A15"/>
    <w:rPr>
      <w:rFonts w:cs="Times New Roman"/>
      <w:b/>
      <w:bCs/>
    </w:rPr>
  </w:style>
  <w:style w:type="paragraph" w:styleId="a7">
    <w:name w:val="No Spacing"/>
    <w:uiPriority w:val="1"/>
    <w:qFormat/>
    <w:rsid w:val="000A1A1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601A5D"/>
    <w:pPr>
      <w:ind w:left="720"/>
      <w:contextualSpacing/>
    </w:pPr>
  </w:style>
  <w:style w:type="paragraph" w:customStyle="1" w:styleId="ConsPlusTitle">
    <w:name w:val="ConsPlusTitle"/>
    <w:uiPriority w:val="99"/>
    <w:rsid w:val="00601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A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22E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b">
    <w:name w:val="Верхний колонтитул Знак"/>
    <w:basedOn w:val="a0"/>
    <w:link w:val="ac"/>
    <w:locked/>
    <w:rsid w:val="0078476C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b"/>
    <w:unhideWhenUsed/>
    <w:rsid w:val="0078476C"/>
    <w:pPr>
      <w:tabs>
        <w:tab w:val="center" w:pos="4677"/>
        <w:tab w:val="right" w:pos="9355"/>
      </w:tabs>
    </w:pPr>
    <w:rPr>
      <w:rFonts w:ascii="Times New Roman" w:eastAsiaTheme="minorHAnsi" w:hAnsi="Times New Roman"/>
      <w:szCs w:val="28"/>
      <w:lang w:eastAsia="en-US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78476C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2">
    <w:name w:val="Без интервала2"/>
    <w:rsid w:val="0078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2022-05-23T05:22:00Z</cp:lastPrinted>
  <dcterms:created xsi:type="dcterms:W3CDTF">2022-05-20T06:41:00Z</dcterms:created>
  <dcterms:modified xsi:type="dcterms:W3CDTF">2022-05-24T11:29:00Z</dcterms:modified>
</cp:coreProperties>
</file>